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304A3" w14:textId="77777777" w:rsidR="000D0CAB" w:rsidRPr="000D0CAB" w:rsidRDefault="000D0CAB" w:rsidP="000D0CAB">
      <w:pPr>
        <w:jc w:val="center"/>
        <w:rPr>
          <w:b/>
          <w:bCs/>
          <w:lang w:val="en-US"/>
        </w:rPr>
      </w:pPr>
      <w:r w:rsidRPr="000D0CAB">
        <w:rPr>
          <w:b/>
          <w:bCs/>
        </w:rPr>
        <w:t>Выписка из приказа от 16.12.2025 № 1231НЗ</w:t>
      </w:r>
    </w:p>
    <w:p w14:paraId="1B0E8DA8" w14:textId="7085D640" w:rsidR="000D0CAB" w:rsidRPr="000D0CAB" w:rsidRDefault="000D0CAB" w:rsidP="000D0CAB">
      <w:pPr>
        <w:jc w:val="center"/>
        <w:rPr>
          <w:b/>
          <w:bCs/>
        </w:rPr>
      </w:pPr>
      <w:r w:rsidRPr="000D0CAB">
        <w:rPr>
          <w:b/>
          <w:bCs/>
        </w:rPr>
        <w:t>«Об изменении тарифов на перевозку грузов»</w:t>
      </w:r>
    </w:p>
    <w:p w14:paraId="5F75145E" w14:textId="77777777" w:rsidR="000D0CAB" w:rsidRDefault="000D0CAB" w:rsidP="000D0CAB">
      <w:pPr>
        <w:rPr>
          <w:lang w:val="en-US"/>
        </w:rPr>
      </w:pPr>
    </w:p>
    <w:p w14:paraId="49CA5DD1" w14:textId="613C4021" w:rsidR="000D0CAB" w:rsidRPr="000D0CAB" w:rsidRDefault="000D0CAB" w:rsidP="000D0CAB">
      <w:pPr>
        <w:ind w:firstLine="708"/>
      </w:pPr>
      <w:r w:rsidRPr="000D0CAB">
        <w:t>Установить с 01.01.2026 по 31.12.2026 коэффициент 1,41 к тарифу за перевозки порожнего вагона грузоотправителя, грузополучателя (кроме специализированных платформ для перевозки крупнотоннажных контейнеров), тарифицируемые в соответствии с Тарифной политикой СНГ, при приеме вагона по колее 1520 мм через пограничные переходы станций примыкания железных дорог разной ширины колеи.</w:t>
      </w:r>
    </w:p>
    <w:p w14:paraId="037DCC12" w14:textId="77777777" w:rsidR="000D0CAB" w:rsidRDefault="000D0CAB"/>
    <w:sectPr w:rsidR="000D0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CAB"/>
    <w:rsid w:val="000D0CAB"/>
    <w:rsid w:val="002B5AB3"/>
    <w:rsid w:val="00D8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68E3"/>
  <w15:chartTrackingRefBased/>
  <w15:docId w15:val="{096D26C7-057E-43DD-A7FB-22C1058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0C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C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C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C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C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C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C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C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C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C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0C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0C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0CA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CA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CA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0CA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0CA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0CA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0C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D0C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0C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0C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0C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0CA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0CA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0CA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0C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0CA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0C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2026-01-07T20:03:00Z</dcterms:created>
  <dcterms:modified xsi:type="dcterms:W3CDTF">2026-01-07T20:18:00Z</dcterms:modified>
</cp:coreProperties>
</file>